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F1123" w14:textId="3830B8C7" w:rsidR="00B378F6" w:rsidRDefault="00730E4B" w:rsidP="000311FE">
      <w:pPr>
        <w:spacing w:after="0" w:line="347" w:lineRule="auto"/>
        <w:ind w:left="0" w:firstLine="0"/>
        <w:jc w:val="center"/>
        <w:rPr>
          <w:b/>
          <w:sz w:val="47"/>
        </w:rPr>
      </w:pPr>
      <w:proofErr w:type="gramStart"/>
      <w:r>
        <w:rPr>
          <w:b/>
          <w:sz w:val="47"/>
        </w:rPr>
        <w:t>HODNOCENÍ  ŠKOLNÍHO</w:t>
      </w:r>
      <w:proofErr w:type="gramEnd"/>
      <w:r>
        <w:rPr>
          <w:b/>
          <w:sz w:val="47"/>
        </w:rPr>
        <w:t xml:space="preserve"> </w:t>
      </w:r>
      <w:r w:rsidR="000311FE">
        <w:rPr>
          <w:b/>
          <w:sz w:val="47"/>
        </w:rPr>
        <w:t>ROKU 2024/2025</w:t>
      </w:r>
    </w:p>
    <w:p w14:paraId="402D8A80" w14:textId="4C97CD5A" w:rsidR="000311FE" w:rsidRDefault="000311FE" w:rsidP="000311FE">
      <w:pPr>
        <w:spacing w:after="0" w:line="347" w:lineRule="auto"/>
        <w:ind w:left="0" w:firstLine="0"/>
        <w:jc w:val="center"/>
        <w:rPr>
          <w:b/>
          <w:sz w:val="47"/>
        </w:rPr>
      </w:pPr>
      <w:r>
        <w:rPr>
          <w:b/>
          <w:sz w:val="47"/>
        </w:rPr>
        <w:t>Mateřská škola Plavsko</w:t>
      </w:r>
    </w:p>
    <w:p w14:paraId="418220CA" w14:textId="77777777" w:rsidR="000311FE" w:rsidRDefault="000311FE" w:rsidP="000311FE">
      <w:pPr>
        <w:spacing w:after="0" w:line="347" w:lineRule="auto"/>
        <w:ind w:left="0" w:firstLine="0"/>
        <w:jc w:val="center"/>
        <w:rPr>
          <w:b/>
          <w:sz w:val="47"/>
        </w:rPr>
      </w:pPr>
    </w:p>
    <w:p w14:paraId="108561A5" w14:textId="77777777" w:rsidR="000311FE" w:rsidRDefault="000311FE" w:rsidP="000311FE">
      <w:pPr>
        <w:spacing w:after="0" w:line="347" w:lineRule="auto"/>
        <w:ind w:left="0" w:firstLine="0"/>
        <w:jc w:val="center"/>
      </w:pPr>
      <w:bookmarkStart w:id="0" w:name="_GoBack"/>
      <w:bookmarkEnd w:id="0"/>
    </w:p>
    <w:p w14:paraId="4A11434E" w14:textId="77777777" w:rsidR="00B378F6" w:rsidRDefault="00730E4B">
      <w:pPr>
        <w:spacing w:after="436" w:line="259" w:lineRule="auto"/>
        <w:ind w:left="0" w:firstLine="0"/>
      </w:pPr>
      <w:r>
        <w:rPr>
          <w:b/>
          <w:sz w:val="25"/>
        </w:rPr>
        <w:t>Základní údaje o Mateřské škole</w:t>
      </w:r>
    </w:p>
    <w:tbl>
      <w:tblPr>
        <w:tblStyle w:val="TableGrid"/>
        <w:tblW w:w="8833" w:type="dxa"/>
        <w:tblInd w:w="0" w:type="dxa"/>
        <w:tblLook w:val="04A0" w:firstRow="1" w:lastRow="0" w:firstColumn="1" w:lastColumn="0" w:noHBand="0" w:noVBand="1"/>
      </w:tblPr>
      <w:tblGrid>
        <w:gridCol w:w="4320"/>
        <w:gridCol w:w="4513"/>
      </w:tblGrid>
      <w:tr w:rsidR="00B378F6" w14:paraId="5FF3214A" w14:textId="77777777">
        <w:trPr>
          <w:trHeight w:val="36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34FEE24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Název: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</w:tcPr>
          <w:p w14:paraId="7C6F96A5" w14:textId="77777777" w:rsidR="00B378F6" w:rsidRDefault="00730E4B">
            <w:pPr>
              <w:spacing w:after="0" w:line="259" w:lineRule="auto"/>
              <w:ind w:left="0" w:firstLine="0"/>
              <w:jc w:val="both"/>
            </w:pPr>
            <w:r>
              <w:rPr>
                <w:sz w:val="25"/>
              </w:rPr>
              <w:t>Základní škola a Mateřská škola Plavsko</w:t>
            </w:r>
          </w:p>
        </w:tc>
      </w:tr>
      <w:tr w:rsidR="00B378F6" w14:paraId="2AEA8243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FCB6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Adresa: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B8A03" w14:textId="77777777" w:rsidR="00B378F6" w:rsidRDefault="00730E4B">
            <w:pPr>
              <w:spacing w:after="0" w:line="259" w:lineRule="auto"/>
              <w:ind w:left="0" w:firstLine="0"/>
              <w:jc w:val="both"/>
            </w:pPr>
            <w:r>
              <w:rPr>
                <w:sz w:val="25"/>
              </w:rPr>
              <w:t>Plavsko 39, 378 02 Stráž nad Nežárkou</w:t>
            </w:r>
          </w:p>
        </w:tc>
      </w:tr>
      <w:tr w:rsidR="00B378F6" w14:paraId="2AC49475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410D9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IČO: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6F368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709 850 22</w:t>
            </w:r>
          </w:p>
        </w:tc>
      </w:tr>
      <w:tr w:rsidR="00B378F6" w14:paraId="1307A680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009E8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Telefon: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8F0B9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384 390 852</w:t>
            </w:r>
          </w:p>
        </w:tc>
      </w:tr>
      <w:tr w:rsidR="00B378F6" w14:paraId="30060D95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B464E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E-mail: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4F4F4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color w:val="1155CC"/>
                <w:sz w:val="25"/>
                <w:u w:val="single" w:color="1155CC"/>
              </w:rPr>
              <w:t>skolka@plavsko.cz</w:t>
            </w:r>
          </w:p>
        </w:tc>
      </w:tr>
      <w:tr w:rsidR="00B378F6" w14:paraId="0D68D9A6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3D7E8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Webové stránky: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EC3C3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www.zsplavsko.cz</w:t>
            </w:r>
          </w:p>
        </w:tc>
      </w:tr>
      <w:tr w:rsidR="00B378F6" w14:paraId="1068B09C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6590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Zřizovatel: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EF7E3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Obec Plavsko</w:t>
            </w:r>
          </w:p>
        </w:tc>
      </w:tr>
      <w:tr w:rsidR="00B378F6" w14:paraId="64FC992F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C0ECA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Kapacita školy: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0251D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43 dětí</w:t>
            </w:r>
          </w:p>
        </w:tc>
      </w:tr>
      <w:tr w:rsidR="00B378F6" w14:paraId="1654D0E7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D7D23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Počet pedagogických pracovníků: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6721E" w14:textId="373EDAE9" w:rsidR="00B378F6" w:rsidRDefault="00992789">
            <w:pPr>
              <w:spacing w:after="0" w:line="259" w:lineRule="auto"/>
              <w:ind w:left="0" w:firstLine="0"/>
            </w:pPr>
            <w:r>
              <w:t>5</w:t>
            </w:r>
          </w:p>
        </w:tc>
      </w:tr>
      <w:tr w:rsidR="00B378F6" w14:paraId="4B16E79D" w14:textId="77777777">
        <w:trPr>
          <w:trHeight w:val="491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EE5E4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Počet provozních pracovníků: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6299A" w14:textId="0149D44C" w:rsidR="00B378F6" w:rsidRDefault="00992789">
            <w:pPr>
              <w:spacing w:after="0" w:line="259" w:lineRule="auto"/>
              <w:ind w:left="0" w:firstLine="0"/>
            </w:pPr>
            <w:r>
              <w:t>1</w:t>
            </w:r>
          </w:p>
        </w:tc>
      </w:tr>
      <w:tr w:rsidR="00B378F6" w14:paraId="5ED679E5" w14:textId="77777777">
        <w:trPr>
          <w:trHeight w:val="363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056BD" w14:textId="28CF429B" w:rsidR="00992789" w:rsidRPr="00992789" w:rsidRDefault="00730E4B">
            <w:pPr>
              <w:spacing w:after="0" w:line="259" w:lineRule="auto"/>
              <w:ind w:left="0" w:firstLine="0"/>
              <w:rPr>
                <w:sz w:val="25"/>
              </w:rPr>
            </w:pPr>
            <w:r>
              <w:rPr>
                <w:sz w:val="25"/>
              </w:rPr>
              <w:t>Ředitelka:</w:t>
            </w:r>
          </w:p>
        </w:tc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C6F4C" w14:textId="77777777" w:rsidR="00B378F6" w:rsidRDefault="00730E4B">
            <w:pPr>
              <w:spacing w:after="0" w:line="259" w:lineRule="auto"/>
              <w:ind w:left="0" w:firstLine="0"/>
            </w:pPr>
            <w:r>
              <w:rPr>
                <w:sz w:val="25"/>
              </w:rPr>
              <w:t>Mgr. Iveta Marušáková</w:t>
            </w:r>
          </w:p>
        </w:tc>
      </w:tr>
    </w:tbl>
    <w:p w14:paraId="650F2460" w14:textId="77777777" w:rsidR="00B378F6" w:rsidRDefault="00730E4B">
      <w:pPr>
        <w:spacing w:after="672" w:line="265" w:lineRule="auto"/>
        <w:ind w:left="10"/>
      </w:pPr>
      <w:r>
        <w:rPr>
          <w:b/>
        </w:rPr>
        <w:t>Obsah:</w:t>
      </w:r>
    </w:p>
    <w:p w14:paraId="10F35D15" w14:textId="77777777" w:rsidR="00B378F6" w:rsidRDefault="00730E4B">
      <w:pPr>
        <w:numPr>
          <w:ilvl w:val="0"/>
          <w:numId w:val="1"/>
        </w:numPr>
        <w:ind w:hanging="427"/>
      </w:pPr>
      <w:r>
        <w:t>Charakter budovy</w:t>
      </w:r>
    </w:p>
    <w:p w14:paraId="634698D0" w14:textId="77777777" w:rsidR="00B378F6" w:rsidRDefault="00730E4B">
      <w:pPr>
        <w:numPr>
          <w:ilvl w:val="0"/>
          <w:numId w:val="1"/>
        </w:numPr>
        <w:ind w:hanging="427"/>
      </w:pPr>
      <w:r>
        <w:t>Počet dětí skladba tříd</w:t>
      </w:r>
    </w:p>
    <w:p w14:paraId="26614785" w14:textId="77777777" w:rsidR="00B378F6" w:rsidRDefault="00730E4B">
      <w:pPr>
        <w:numPr>
          <w:ilvl w:val="0"/>
          <w:numId w:val="1"/>
        </w:numPr>
        <w:ind w:hanging="427"/>
      </w:pPr>
      <w:r>
        <w:t>Stravování</w:t>
      </w:r>
    </w:p>
    <w:p w14:paraId="7D0178A1" w14:textId="77777777" w:rsidR="00B378F6" w:rsidRDefault="00730E4B">
      <w:pPr>
        <w:numPr>
          <w:ilvl w:val="0"/>
          <w:numId w:val="1"/>
        </w:numPr>
        <w:ind w:hanging="427"/>
      </w:pPr>
      <w:r>
        <w:t>Spolupráce s rodiči</w:t>
      </w:r>
    </w:p>
    <w:p w14:paraId="3C7DA4FC" w14:textId="77777777" w:rsidR="00B378F6" w:rsidRDefault="00730E4B">
      <w:pPr>
        <w:numPr>
          <w:ilvl w:val="0"/>
          <w:numId w:val="1"/>
        </w:numPr>
        <w:ind w:hanging="427"/>
      </w:pPr>
      <w:r>
        <w:t>Spolupráce se základní školou</w:t>
      </w:r>
    </w:p>
    <w:p w14:paraId="3B2F31FC" w14:textId="77777777" w:rsidR="00B378F6" w:rsidRDefault="00730E4B">
      <w:pPr>
        <w:numPr>
          <w:ilvl w:val="0"/>
          <w:numId w:val="1"/>
        </w:numPr>
        <w:ind w:hanging="427"/>
      </w:pPr>
      <w:r>
        <w:t>Přijímací řízení</w:t>
      </w:r>
    </w:p>
    <w:p w14:paraId="1C9D739B" w14:textId="77777777" w:rsidR="00B378F6" w:rsidRDefault="00730E4B">
      <w:pPr>
        <w:numPr>
          <w:ilvl w:val="0"/>
          <w:numId w:val="1"/>
        </w:numPr>
        <w:ind w:hanging="427"/>
      </w:pPr>
      <w:r>
        <w:t>Vzdělávání zaměstnanců</w:t>
      </w:r>
    </w:p>
    <w:p w14:paraId="5F68B9BA" w14:textId="77777777" w:rsidR="00B378F6" w:rsidRDefault="00730E4B">
      <w:pPr>
        <w:numPr>
          <w:ilvl w:val="0"/>
          <w:numId w:val="1"/>
        </w:numPr>
        <w:ind w:hanging="427"/>
      </w:pPr>
      <w:r>
        <w:t>Vzdělávání dětí</w:t>
      </w:r>
    </w:p>
    <w:p w14:paraId="4FAA0C28" w14:textId="77777777" w:rsidR="00B378F6" w:rsidRDefault="00730E4B">
      <w:pPr>
        <w:numPr>
          <w:ilvl w:val="0"/>
          <w:numId w:val="1"/>
        </w:numPr>
        <w:ind w:hanging="427"/>
      </w:pPr>
      <w:r>
        <w:t>Vzdělávání dětí s podpůrnými opatřeními</w:t>
      </w:r>
    </w:p>
    <w:p w14:paraId="49A13079" w14:textId="77777777" w:rsidR="00B378F6" w:rsidRDefault="00730E4B">
      <w:pPr>
        <w:numPr>
          <w:ilvl w:val="0"/>
          <w:numId w:val="1"/>
        </w:numPr>
        <w:spacing w:after="1632"/>
        <w:ind w:hanging="427"/>
      </w:pPr>
      <w:r>
        <w:t>Akce</w:t>
      </w:r>
    </w:p>
    <w:p w14:paraId="47CD78E9" w14:textId="77777777" w:rsidR="00B378F6" w:rsidRDefault="00730E4B">
      <w:pPr>
        <w:pStyle w:val="Nadpis1"/>
        <w:spacing w:after="181" w:line="265" w:lineRule="auto"/>
        <w:ind w:left="355" w:hanging="10"/>
      </w:pPr>
      <w:r>
        <w:rPr>
          <w:color w:val="333333"/>
        </w:rPr>
        <w:lastRenderedPageBreak/>
        <w:t>1. Charakter budovy</w:t>
      </w:r>
    </w:p>
    <w:p w14:paraId="30A44C27" w14:textId="5F36D82C" w:rsidR="00B378F6" w:rsidRDefault="00730E4B">
      <w:pPr>
        <w:spacing w:after="3" w:line="276" w:lineRule="auto"/>
        <w:ind w:left="-5" w:right="26"/>
        <w:rPr>
          <w:color w:val="000000"/>
        </w:rPr>
      </w:pPr>
      <w:r>
        <w:rPr>
          <w:color w:val="000000"/>
        </w:rPr>
        <w:t>Mateřská škola je provozována v budově, která byla k tomuto účelu upravena v roce 1979 a nachází se uprostřed obce. Již z dálky jsou vidět její veselé venkovní barvy, vybavená zahrada a zastřešená terasa. Chodby i třídy zdobí dětské výtvory a stále se něco vylepšuje. Na zahradě před mateřskou školou je dopravní hřiště se značkami. Na volných místech jsou umístěné herní prvky, které jsou u dětí velmi oblíbené. Travnatá plocha za budovou se proměnila na veřejnou přírodní zahradu, do které bylo začleněno jezírko, kamenné zídky, ohniště, vrbový tunel, kopec, vodní dráha a další přírodní prvky. Přímo za mateřskou školou u zahrady je pergola s píckou. Úpravu obou zahrad zajišťuje obec Plavsko a zaměstnanci školy a školky. Kapacita MŠ Plavsko k 1. 9. 202</w:t>
      </w:r>
      <w:r w:rsidR="00992789">
        <w:rPr>
          <w:color w:val="000000"/>
        </w:rPr>
        <w:t>4</w:t>
      </w:r>
      <w:r>
        <w:rPr>
          <w:color w:val="000000"/>
        </w:rPr>
        <w:t xml:space="preserve"> - 43 dětí, provoz dětí je celodenní. Třídy, herny a ostatní prostory odpovídají počtu žáků. V MŠ pracují 4 kvalifikované učitelky, </w:t>
      </w:r>
      <w:r w:rsidR="00992789">
        <w:rPr>
          <w:color w:val="000000"/>
        </w:rPr>
        <w:t>jedna</w:t>
      </w:r>
      <w:r>
        <w:rPr>
          <w:color w:val="000000"/>
        </w:rPr>
        <w:t xml:space="preserve"> asistentk</w:t>
      </w:r>
      <w:r w:rsidR="00992789">
        <w:rPr>
          <w:color w:val="000000"/>
        </w:rPr>
        <w:t>a</w:t>
      </w:r>
      <w:r>
        <w:rPr>
          <w:color w:val="000000"/>
        </w:rPr>
        <w:t xml:space="preserve"> pedagoga a jedna pracovnice úklidu. Mateřská škola je dvoutřídní, navštěvují ji děti od </w:t>
      </w:r>
      <w:r w:rsidR="00992789">
        <w:rPr>
          <w:color w:val="000000"/>
        </w:rPr>
        <w:t>3</w:t>
      </w:r>
      <w:r>
        <w:rPr>
          <w:color w:val="000000"/>
        </w:rPr>
        <w:t xml:space="preserve"> do 7 let. Každý rok máme jiné celoroční téma, podle kterého pracujeme.  MŠ je registrována v síti škol se zájmem o ekologickou výchovu Mrkvička.</w:t>
      </w:r>
    </w:p>
    <w:p w14:paraId="560FEE3E" w14:textId="77777777" w:rsidR="00992789" w:rsidRDefault="00992789">
      <w:pPr>
        <w:spacing w:after="3" w:line="276" w:lineRule="auto"/>
        <w:ind w:left="-5" w:right="26"/>
      </w:pPr>
    </w:p>
    <w:p w14:paraId="2A0A2EEA" w14:textId="77777777" w:rsidR="00B378F6" w:rsidRDefault="00730E4B">
      <w:pPr>
        <w:pStyle w:val="Nadpis1"/>
      </w:pPr>
      <w:r>
        <w:t>2. Počet dětí a skladba tříd</w:t>
      </w:r>
    </w:p>
    <w:p w14:paraId="63B68A11" w14:textId="4B7A9E3D" w:rsidR="00B378F6" w:rsidRDefault="00730E4B">
      <w:pPr>
        <w:spacing w:after="3" w:line="276" w:lineRule="auto"/>
        <w:ind w:left="-5" w:right="26"/>
      </w:pPr>
      <w:r>
        <w:rPr>
          <w:color w:val="000000"/>
        </w:rPr>
        <w:t>V mateřské škole je ke vzdělávání v září 202</w:t>
      </w:r>
      <w:r w:rsidR="00992789">
        <w:rPr>
          <w:color w:val="000000"/>
        </w:rPr>
        <w:t>4</w:t>
      </w:r>
      <w:r>
        <w:rPr>
          <w:color w:val="000000"/>
        </w:rPr>
        <w:t xml:space="preserve"> zapsáno 4</w:t>
      </w:r>
      <w:r w:rsidR="00E36ED1">
        <w:rPr>
          <w:color w:val="000000"/>
        </w:rPr>
        <w:t>3</w:t>
      </w:r>
      <w:r>
        <w:rPr>
          <w:color w:val="000000"/>
        </w:rPr>
        <w:t xml:space="preserve"> dětí. Vzdělávání probíhá ve dvou třídách, rozdělených podle věku. Ve třídě </w:t>
      </w:r>
      <w:proofErr w:type="gramStart"/>
      <w:r w:rsidR="00E36ED1">
        <w:rPr>
          <w:color w:val="000000"/>
        </w:rPr>
        <w:t>Pirátů</w:t>
      </w:r>
      <w:proofErr w:type="gramEnd"/>
      <w:r>
        <w:rPr>
          <w:color w:val="000000"/>
        </w:rPr>
        <w:t>, s celkovou kapacitou 19 míst, ve věku od dvou do čtyř let, je 1</w:t>
      </w:r>
      <w:r w:rsidR="00E36ED1">
        <w:rPr>
          <w:color w:val="000000"/>
        </w:rPr>
        <w:t>9</w:t>
      </w:r>
      <w:r>
        <w:rPr>
          <w:color w:val="000000"/>
        </w:rPr>
        <w:t xml:space="preserve"> dětí. Ve třídě </w:t>
      </w:r>
      <w:r w:rsidR="00E36ED1">
        <w:rPr>
          <w:color w:val="000000"/>
        </w:rPr>
        <w:t>Námořníků</w:t>
      </w:r>
      <w:r>
        <w:rPr>
          <w:color w:val="000000"/>
        </w:rPr>
        <w:t xml:space="preserve">, s celkovou kapacitou 24 dětí, ve věku od čtyř do sedmi let, je 24 dětí. Do naší mateřské školy dojíždějí i děti z okolních vesnic a měst. </w:t>
      </w:r>
      <w:r w:rsidR="00E36ED1">
        <w:rPr>
          <w:color w:val="000000"/>
        </w:rPr>
        <w:t>Jednomu</w:t>
      </w:r>
      <w:r>
        <w:rPr>
          <w:color w:val="000000"/>
        </w:rPr>
        <w:t xml:space="preserve"> d</w:t>
      </w:r>
      <w:r w:rsidR="00E36ED1">
        <w:rPr>
          <w:color w:val="000000"/>
        </w:rPr>
        <w:t>ítěti</w:t>
      </w:r>
      <w:r>
        <w:rPr>
          <w:color w:val="000000"/>
        </w:rPr>
        <w:t xml:space="preserve"> byl přiznán asistent pedagoga.</w:t>
      </w:r>
    </w:p>
    <w:p w14:paraId="6CDB9DD1" w14:textId="5CB06683" w:rsidR="00B378F6" w:rsidRDefault="00E36ED1">
      <w:pPr>
        <w:spacing w:after="656" w:line="276" w:lineRule="auto"/>
        <w:ind w:left="-5" w:right="26"/>
      </w:pPr>
      <w:r>
        <w:rPr>
          <w:color w:val="000000"/>
        </w:rPr>
        <w:t xml:space="preserve">Dvěma </w:t>
      </w:r>
      <w:r w:rsidR="00730E4B">
        <w:rPr>
          <w:color w:val="000000"/>
        </w:rPr>
        <w:t>dětem byl PPP doporučen odklad školní docházky. D</w:t>
      </w:r>
      <w:r w:rsidR="00606EA8">
        <w:rPr>
          <w:color w:val="000000"/>
        </w:rPr>
        <w:t>evět</w:t>
      </w:r>
      <w:r w:rsidR="00730E4B">
        <w:rPr>
          <w:color w:val="000000"/>
        </w:rPr>
        <w:t xml:space="preserve"> dětí odešlo do základní školy</w:t>
      </w:r>
      <w:r w:rsidR="00606EA8">
        <w:rPr>
          <w:color w:val="000000"/>
        </w:rPr>
        <w:t xml:space="preserve"> z toho šest</w:t>
      </w:r>
      <w:r w:rsidR="00730E4B">
        <w:rPr>
          <w:color w:val="000000"/>
        </w:rPr>
        <w:t xml:space="preserve"> do Základní školy Plavsko a </w:t>
      </w:r>
      <w:r w:rsidR="00606EA8">
        <w:rPr>
          <w:color w:val="000000"/>
        </w:rPr>
        <w:t>ostatní do okolních obcí.</w:t>
      </w:r>
    </w:p>
    <w:p w14:paraId="40424D7E" w14:textId="77777777" w:rsidR="00B378F6" w:rsidRDefault="00730E4B">
      <w:pPr>
        <w:pStyle w:val="Nadpis2"/>
        <w:ind w:left="355"/>
      </w:pPr>
      <w:r>
        <w:t>3. Stravování</w:t>
      </w:r>
    </w:p>
    <w:p w14:paraId="4AA3AA46" w14:textId="719B97FD" w:rsidR="00B378F6" w:rsidRDefault="00730E4B">
      <w:pPr>
        <w:spacing w:after="168"/>
        <w:ind w:left="10"/>
      </w:pPr>
      <w:r>
        <w:t xml:space="preserve">Celodenní strava je dovážena ze školní kuchyně ve Stráži nad Nežárkou a díky tomu jídlo splňuje hygienické požadavky a normy dětské stravy. Nádoby do </w:t>
      </w:r>
      <w:proofErr w:type="spellStart"/>
      <w:r>
        <w:t>termoportů</w:t>
      </w:r>
      <w:proofErr w:type="spellEnd"/>
      <w:r>
        <w:t xml:space="preserve"> kompletují v kuchyni a v mateřské škole se vkládají přímo do ohřívacího vozíku. </w:t>
      </w:r>
      <w:proofErr w:type="spellStart"/>
      <w:r>
        <w:t>Termoporty</w:t>
      </w:r>
      <w:proofErr w:type="spellEnd"/>
      <w:r>
        <w:t xml:space="preserve"> a všechny potraviny přiváží jednou denně zaměstnankyně OÚ Stráž nad Nežárkou. Ve školce je přebírá a manipuluje s nimi odpovědná osoba.</w:t>
      </w:r>
    </w:p>
    <w:p w14:paraId="03C80E8F" w14:textId="77777777" w:rsidR="00B378F6" w:rsidRDefault="00730E4B">
      <w:pPr>
        <w:spacing w:after="168"/>
        <w:ind w:left="10"/>
      </w:pPr>
      <w:r>
        <w:t>Připomínky ohledně stravy zprostředkovává vedoucí školní jídelny ve Stráži nad Nežárkou nebo ředitelka naší školy.</w:t>
      </w:r>
    </w:p>
    <w:p w14:paraId="2CE3303C" w14:textId="77777777" w:rsidR="00B378F6" w:rsidRDefault="00730E4B">
      <w:pPr>
        <w:spacing w:after="168"/>
        <w:ind w:left="10"/>
      </w:pPr>
      <w:r>
        <w:t>Stravu si přihlašují a odhlašují rodiče u vedoucí jídelny a platby provádějí zpravidla převodem nebo hotově po dohodě s vedoucí.</w:t>
      </w:r>
    </w:p>
    <w:p w14:paraId="22BE2EB0" w14:textId="4F2FB67F" w:rsidR="00B378F6" w:rsidRDefault="00730E4B">
      <w:pPr>
        <w:spacing w:after="1147"/>
        <w:ind w:left="10"/>
      </w:pPr>
      <w:r>
        <w:t>V letošním školním roce se stravovalo všech 4</w:t>
      </w:r>
      <w:r w:rsidR="00E36ED1">
        <w:t>3</w:t>
      </w:r>
      <w:r>
        <w:t xml:space="preserve"> dětí a </w:t>
      </w:r>
      <w:r w:rsidR="00E36ED1">
        <w:t>pět</w:t>
      </w:r>
      <w:r>
        <w:t xml:space="preserve"> zaměstnanců školky.</w:t>
      </w:r>
    </w:p>
    <w:p w14:paraId="7511D4F3" w14:textId="77777777" w:rsidR="00B378F6" w:rsidRDefault="00730E4B">
      <w:pPr>
        <w:pStyle w:val="Nadpis2"/>
        <w:ind w:left="355"/>
      </w:pPr>
      <w:r>
        <w:t>4. Spolupráce s rodiči</w:t>
      </w:r>
    </w:p>
    <w:p w14:paraId="48236543" w14:textId="197AFD9C" w:rsidR="00B378F6" w:rsidRDefault="00730E4B">
      <w:pPr>
        <w:spacing w:after="168"/>
        <w:ind w:left="10"/>
      </w:pPr>
      <w:r>
        <w:t xml:space="preserve">V letošním školním roce se uskutečnila </w:t>
      </w:r>
      <w:r w:rsidR="00E36ED1">
        <w:t>dvě</w:t>
      </w:r>
      <w:r>
        <w:t xml:space="preserve"> setkání s rodiči. V září, a v červenci to bylo setkání s rodiči nově přijatých dětí. </w:t>
      </w:r>
      <w:r w:rsidR="00E36ED1">
        <w:t>Obou</w:t>
      </w:r>
      <w:r>
        <w:t xml:space="preserve"> setkání se zúčastnila i ředitelka školy.</w:t>
      </w:r>
    </w:p>
    <w:p w14:paraId="1E601713" w14:textId="7A46FFC4" w:rsidR="00E36ED1" w:rsidRDefault="00E36ED1">
      <w:pPr>
        <w:spacing w:after="168"/>
        <w:ind w:left="10"/>
      </w:pPr>
      <w:r>
        <w:t>S rodiči jsme se setkali i v prosinci a červnu u příležitosti vánoční besídky a rozloučení s předškoláky.</w:t>
      </w:r>
    </w:p>
    <w:p w14:paraId="7B2739E5" w14:textId="29F88DEB" w:rsidR="00B378F6" w:rsidRDefault="00730E4B" w:rsidP="00E36ED1">
      <w:pPr>
        <w:spacing w:after="168"/>
        <w:ind w:left="10"/>
      </w:pPr>
      <w:r>
        <w:t xml:space="preserve">Případné připomínky vyřizujeme denně při předávání dětí, či po dohodě individuální schůzkou mimo pracovní dobu. Informace jsou rodičům předávány formou emailů, nástěnek v šatně dětí nebo </w:t>
      </w:r>
      <w:r w:rsidR="00E36ED1">
        <w:t>při osobním jednání.</w:t>
      </w:r>
    </w:p>
    <w:p w14:paraId="2C4D83CE" w14:textId="10DD6F22" w:rsidR="00B378F6" w:rsidRDefault="00730E4B" w:rsidP="00E36ED1">
      <w:pPr>
        <w:spacing w:after="168"/>
        <w:ind w:left="10"/>
      </w:pPr>
      <w:r>
        <w:t xml:space="preserve">V říjnu proběhla drakiáda a </w:t>
      </w:r>
      <w:r w:rsidR="00E36ED1">
        <w:t>Svatováclavská pouť, v</w:t>
      </w:r>
      <w:r>
        <w:t xml:space="preserve"> dubnu velikonoční tvoření. Obou akcí se zúčastnilo velké množství rodičů.</w:t>
      </w:r>
    </w:p>
    <w:p w14:paraId="19FD2580" w14:textId="77777777" w:rsidR="00E36ED1" w:rsidRDefault="00E36ED1" w:rsidP="00E36ED1">
      <w:pPr>
        <w:spacing w:after="168"/>
        <w:ind w:left="10"/>
      </w:pPr>
    </w:p>
    <w:p w14:paraId="34C64B41" w14:textId="77777777" w:rsidR="00B378F6" w:rsidRDefault="00730E4B">
      <w:pPr>
        <w:pStyle w:val="Nadpis2"/>
        <w:ind w:left="355"/>
      </w:pPr>
      <w:r>
        <w:t>5. Spolupráce se základní školou</w:t>
      </w:r>
    </w:p>
    <w:p w14:paraId="3641D927" w14:textId="77777777" w:rsidR="00B378F6" w:rsidRDefault="00730E4B">
      <w:pPr>
        <w:spacing w:after="168"/>
        <w:ind w:left="10"/>
      </w:pPr>
      <w:r>
        <w:t>Veškeré připomínky a požadavky řešíme s ředitelkou školy. Proběhlo několik společných porad i individuálních setkání. Společně se ZŠ se připravilo a uskutečnilo několik akcí, které jsou vypsané v samostatném bodu č.10.</w:t>
      </w:r>
    </w:p>
    <w:p w14:paraId="17346D29" w14:textId="77777777" w:rsidR="00B378F6" w:rsidRDefault="00730E4B">
      <w:pPr>
        <w:spacing w:after="669"/>
        <w:ind w:left="10"/>
      </w:pPr>
      <w:r>
        <w:t>Předškolní děti, které nastoupí do ZŠ Plavsko, se zúčastnily Školy nanečisto.</w:t>
      </w:r>
    </w:p>
    <w:p w14:paraId="514C7604" w14:textId="77777777" w:rsidR="00B378F6" w:rsidRDefault="00730E4B">
      <w:pPr>
        <w:pStyle w:val="Nadpis2"/>
        <w:ind w:left="355"/>
      </w:pPr>
      <w:r>
        <w:rPr>
          <w:color w:val="000000"/>
        </w:rPr>
        <w:t xml:space="preserve">6. </w:t>
      </w:r>
      <w:r>
        <w:t>Přijímací řízení</w:t>
      </w:r>
    </w:p>
    <w:p w14:paraId="7D585329" w14:textId="4FF41FE7" w:rsidR="00B378F6" w:rsidRDefault="00730E4B">
      <w:pPr>
        <w:ind w:left="10"/>
      </w:pPr>
      <w:r>
        <w:t>Zápis do mateřské školy pro školní rok 20</w:t>
      </w:r>
      <w:r w:rsidR="000E37DE">
        <w:t xml:space="preserve">24/2025 </w:t>
      </w:r>
      <w:r>
        <w:t xml:space="preserve">s nástupem </w:t>
      </w:r>
      <w:r w:rsidR="000E37DE">
        <w:t>2</w:t>
      </w:r>
      <w:r>
        <w:t>. 9. 202</w:t>
      </w:r>
      <w:r w:rsidR="000E37DE">
        <w:t>4</w:t>
      </w:r>
      <w:r>
        <w:t xml:space="preserve"> proběhl v</w:t>
      </w:r>
    </w:p>
    <w:p w14:paraId="407B58AF" w14:textId="296ECF7D" w:rsidR="00B378F6" w:rsidRDefault="00730E4B" w:rsidP="0084365F">
      <w:pPr>
        <w:spacing w:after="166"/>
        <w:ind w:left="10"/>
      </w:pPr>
      <w:r>
        <w:t xml:space="preserve">Mateřské škole Plavsko formou </w:t>
      </w:r>
      <w:r w:rsidR="000E37DE">
        <w:t>elektronického</w:t>
      </w:r>
      <w:r>
        <w:t xml:space="preserve"> podání žádosti</w:t>
      </w:r>
      <w:r w:rsidR="0084365F">
        <w:t xml:space="preserve"> a byl spuštěn 22</w:t>
      </w:r>
      <w:r w:rsidR="00F53DE6">
        <w:t>.4.2024 a ukončen</w:t>
      </w:r>
      <w:r w:rsidR="0084365F">
        <w:t xml:space="preserve"> </w:t>
      </w:r>
      <w:r w:rsidR="00F53DE6">
        <w:t>1.</w:t>
      </w:r>
      <w:r w:rsidR="0084365F">
        <w:t>5.2024. V</w:t>
      </w:r>
      <w:r w:rsidRPr="00606EA8">
        <w:t xml:space="preserve">e čtvrtek </w:t>
      </w:r>
      <w:r w:rsidR="00606EA8" w:rsidRPr="00606EA8">
        <w:t>2</w:t>
      </w:r>
      <w:r w:rsidRPr="00606EA8">
        <w:t>.5.202</w:t>
      </w:r>
      <w:r w:rsidR="00606EA8" w:rsidRPr="00606EA8">
        <w:t>4</w:t>
      </w:r>
      <w:r w:rsidRPr="00606EA8">
        <w:t xml:space="preserve"> od 1</w:t>
      </w:r>
      <w:r w:rsidR="00606EA8" w:rsidRPr="00606EA8">
        <w:t xml:space="preserve">6 </w:t>
      </w:r>
      <w:r w:rsidRPr="00606EA8">
        <w:t>do 1</w:t>
      </w:r>
      <w:r w:rsidR="00606EA8" w:rsidRPr="00606EA8">
        <w:t>8 hodin</w:t>
      </w:r>
      <w:r w:rsidR="0084365F">
        <w:t xml:space="preserve"> se pak zákonní zástupci dostavili do MŠ osobně nebo se svým dítětem.</w:t>
      </w:r>
      <w:r>
        <w:t xml:space="preserve"> </w:t>
      </w:r>
      <w:r w:rsidR="0084365F">
        <w:t>S</w:t>
      </w:r>
      <w:r>
        <w:t xml:space="preserve"> sebou přinesli</w:t>
      </w:r>
      <w:r w:rsidR="0084365F">
        <w:t xml:space="preserve"> vytištěnou přihlášku,</w:t>
      </w:r>
      <w:r>
        <w:t xml:space="preserve"> občanský průkaz, rodný list dítěte a očkovací průkaz dítěte.</w:t>
      </w:r>
    </w:p>
    <w:p w14:paraId="66DDA039" w14:textId="77777777" w:rsidR="00FF6B28" w:rsidRDefault="00730E4B" w:rsidP="00F53DE6">
      <w:pPr>
        <w:spacing w:after="480" w:line="259" w:lineRule="auto"/>
        <w:ind w:left="0" w:right="227" w:firstLine="0"/>
      </w:pPr>
      <w:r>
        <w:t>V průběhu měsíce května 202</w:t>
      </w:r>
      <w:r w:rsidR="000E37DE">
        <w:t>4</w:t>
      </w:r>
      <w:r>
        <w:t xml:space="preserve"> byly na webu školy, na úřední desce školy a v prostorách MŠ vyvěšeny výsledky přijímacího řízení. Na seznamu byla uvedena pouze registrační čísla dětí. </w:t>
      </w:r>
      <w:r>
        <w:rPr>
          <w:b/>
        </w:rPr>
        <w:t xml:space="preserve">Rozhodnutí o nepřijetí </w:t>
      </w:r>
      <w:r>
        <w:t xml:space="preserve">dítěte k předškolnímu vzdělávání byla zaslána poštou. Z celkového počtu </w:t>
      </w:r>
      <w:r w:rsidR="00606EA8">
        <w:t>13</w:t>
      </w:r>
      <w:r>
        <w:t xml:space="preserve"> žádostí, bylo přijato </w:t>
      </w:r>
      <w:r w:rsidR="00606EA8">
        <w:t>9</w:t>
      </w:r>
      <w:r>
        <w:t xml:space="preserve">, čímž byla naplněna celková kapacita MŠ. </w:t>
      </w:r>
    </w:p>
    <w:p w14:paraId="77E9FF02" w14:textId="5B33A213" w:rsidR="00FF6B28" w:rsidRPr="00FF6B28" w:rsidRDefault="00730E4B" w:rsidP="00F53DE6">
      <w:pPr>
        <w:spacing w:after="480" w:line="259" w:lineRule="auto"/>
        <w:ind w:left="0" w:right="227" w:firstLine="0"/>
      </w:pPr>
      <w:r>
        <w:rPr>
          <w:b/>
        </w:rPr>
        <w:t>7. Vzdělávání zaměstnanců</w:t>
      </w:r>
      <w:r w:rsidR="00FF6B28">
        <w:rPr>
          <w:b/>
        </w:rPr>
        <w:t xml:space="preserve">  </w:t>
      </w:r>
    </w:p>
    <w:p w14:paraId="5706171A" w14:textId="32FB90AD" w:rsidR="00B378F6" w:rsidRDefault="00FF6B28" w:rsidP="00F53DE6">
      <w:pPr>
        <w:spacing w:after="480" w:line="259" w:lineRule="auto"/>
        <w:ind w:left="0" w:right="227" w:firstLine="0"/>
      </w:pPr>
      <w:r w:rsidRPr="00FF6B28">
        <w:rPr>
          <w:bCs/>
        </w:rPr>
        <w:t>Pedagogičtí pracovníci se vzdělávali formou samostudia, on-line seminářů a webinářů. Seznam v samostatné příloze</w:t>
      </w:r>
      <w:r>
        <w:rPr>
          <w:b/>
        </w:rPr>
        <w:t>.</w:t>
      </w:r>
    </w:p>
    <w:tbl>
      <w:tblPr>
        <w:tblStyle w:val="TableGrid"/>
        <w:tblW w:w="7283" w:type="dxa"/>
        <w:tblInd w:w="0" w:type="dxa"/>
        <w:tblLook w:val="04A0" w:firstRow="1" w:lastRow="0" w:firstColumn="1" w:lastColumn="0" w:noHBand="0" w:noVBand="1"/>
      </w:tblPr>
      <w:tblGrid>
        <w:gridCol w:w="2174"/>
        <w:gridCol w:w="1651"/>
        <w:gridCol w:w="1702"/>
        <w:gridCol w:w="1756"/>
      </w:tblGrid>
      <w:tr w:rsidR="00FF6B28" w14:paraId="371E83CD" w14:textId="77777777" w:rsidTr="00FF6B28">
        <w:trPr>
          <w:trHeight w:val="82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1FB11F02" w14:textId="11CB6040" w:rsidR="00FF6B28" w:rsidRDefault="00FF6B28" w:rsidP="00FF6B28">
            <w:pPr>
              <w:spacing w:after="480" w:line="259" w:lineRule="auto"/>
              <w:ind w:left="0" w:right="227" w:firstLine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68F90B22" w14:textId="77777777" w:rsidR="00FF6B28" w:rsidRDefault="00FF6B28" w:rsidP="00F53DE6">
            <w:pPr>
              <w:spacing w:after="480" w:line="259" w:lineRule="auto"/>
              <w:ind w:left="0" w:right="227" w:firstLine="0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73F3B2E4" w14:textId="77777777" w:rsidR="00FF6B28" w:rsidRDefault="00FF6B28" w:rsidP="00F53DE6">
            <w:pPr>
              <w:spacing w:after="480" w:line="259" w:lineRule="auto"/>
              <w:ind w:left="0" w:right="227" w:firstLine="0"/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3F140D87" w14:textId="29A32CA0" w:rsidR="00FF6B28" w:rsidRDefault="00FF6B28" w:rsidP="00F53DE6">
            <w:pPr>
              <w:spacing w:after="480" w:line="259" w:lineRule="auto"/>
              <w:ind w:left="0" w:right="227" w:firstLine="0"/>
            </w:pPr>
            <w:r>
              <w:t xml:space="preserve">                        </w:t>
            </w:r>
          </w:p>
        </w:tc>
      </w:tr>
      <w:tr w:rsidR="00FF6B28" w14:paraId="070C5BC8" w14:textId="77777777" w:rsidTr="00FF6B28">
        <w:trPr>
          <w:trHeight w:val="477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41390" w14:textId="77777777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A7F6064" w14:textId="77777777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63A1B770" w14:textId="77777777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4E073F18" w14:textId="77777777" w:rsidR="00FF6B28" w:rsidRDefault="00FF6B28">
            <w:pPr>
              <w:spacing w:after="0" w:line="259" w:lineRule="auto"/>
              <w:ind w:left="0" w:firstLine="0"/>
            </w:pPr>
          </w:p>
        </w:tc>
      </w:tr>
      <w:tr w:rsidR="00FF6B28" w14:paraId="4782331B" w14:textId="77777777" w:rsidTr="00FF6B28">
        <w:trPr>
          <w:trHeight w:val="477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3238B" w14:textId="4FFCAD03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1A24BFD8" w14:textId="77777777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3A5CB361" w14:textId="77777777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6787BD01" w14:textId="6722BA94" w:rsidR="00FF6B28" w:rsidRDefault="00FF6B28">
            <w:pPr>
              <w:spacing w:after="0" w:line="259" w:lineRule="auto"/>
              <w:ind w:left="0" w:firstLine="0"/>
            </w:pPr>
          </w:p>
        </w:tc>
      </w:tr>
      <w:tr w:rsidR="00FF6B28" w14:paraId="3B2DD446" w14:textId="77777777" w:rsidTr="00FF6B28">
        <w:trPr>
          <w:trHeight w:val="95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14:paraId="68EF6A8C" w14:textId="5604FAA3" w:rsidR="00FF6B28" w:rsidRDefault="00FF6B28">
            <w:pPr>
              <w:spacing w:after="0" w:line="259" w:lineRule="auto"/>
              <w:ind w:left="0" w:firstLine="0"/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</w:tcPr>
          <w:p w14:paraId="550A0D0A" w14:textId="77777777" w:rsidR="00FF6B28" w:rsidRDefault="00FF6B28" w:rsidP="00FF6B28">
            <w:pPr>
              <w:spacing w:after="0" w:line="259" w:lineRule="auto"/>
              <w:ind w:left="0" w:firstLine="0"/>
            </w:pP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</w:tcPr>
          <w:p w14:paraId="5633E0F6" w14:textId="77777777" w:rsidR="00FF6B28" w:rsidRDefault="00FF6B28">
            <w:pPr>
              <w:spacing w:after="0" w:line="259" w:lineRule="auto"/>
              <w:ind w:left="267" w:hanging="267"/>
            </w:pPr>
          </w:p>
        </w:tc>
        <w:tc>
          <w:tcPr>
            <w:tcW w:w="1756" w:type="dxa"/>
            <w:tcBorders>
              <w:top w:val="nil"/>
              <w:left w:val="nil"/>
              <w:bottom w:val="nil"/>
              <w:right w:val="nil"/>
            </w:tcBorders>
          </w:tcPr>
          <w:p w14:paraId="61263356" w14:textId="115A747F" w:rsidR="00FF6B28" w:rsidRDefault="00FF6B28">
            <w:pPr>
              <w:spacing w:after="0" w:line="259" w:lineRule="auto"/>
              <w:ind w:left="267" w:hanging="267"/>
            </w:pPr>
          </w:p>
        </w:tc>
      </w:tr>
    </w:tbl>
    <w:p w14:paraId="0B64672E" w14:textId="77777777" w:rsidR="00B378F6" w:rsidRDefault="00730E4B">
      <w:pPr>
        <w:pStyle w:val="Nadpis2"/>
        <w:ind w:left="355"/>
      </w:pPr>
      <w:r>
        <w:t>8. Vzdělávání dětí</w:t>
      </w:r>
    </w:p>
    <w:p w14:paraId="25D7067C" w14:textId="3B94BED3" w:rsidR="00B378F6" w:rsidRDefault="00730E4B">
      <w:pPr>
        <w:spacing w:after="168"/>
        <w:ind w:left="10"/>
      </w:pPr>
      <w:r>
        <w:t xml:space="preserve">Vzdělávání dětí probíhalo celý školní rok v souladu s TVP vytvořeným pedagogy a asistenty MŠ. Letošním tématem </w:t>
      </w:r>
      <w:r w:rsidR="000E37DE">
        <w:t>byli</w:t>
      </w:r>
      <w:r>
        <w:t xml:space="preserve">: </w:t>
      </w:r>
      <w:r w:rsidR="000E37DE">
        <w:t>NÁMOŘNÍCI</w:t>
      </w:r>
    </w:p>
    <w:p w14:paraId="0DEAB0C1" w14:textId="73A48C88" w:rsidR="00B378F6" w:rsidRDefault="00730E4B" w:rsidP="000E37DE">
      <w:pPr>
        <w:spacing w:after="168"/>
        <w:ind w:left="10"/>
      </w:pPr>
      <w:r>
        <w:t>Každodenně zařazujeme komunitní kruh s cílem samostatného vyjádření dětí o svých zážitcích, pocitech, očekáváních či starostech.</w:t>
      </w:r>
    </w:p>
    <w:p w14:paraId="7F8B9475" w14:textId="0826F69B" w:rsidR="00B378F6" w:rsidRDefault="00730E4B">
      <w:pPr>
        <w:spacing w:after="168"/>
        <w:ind w:left="10"/>
      </w:pPr>
      <w:r>
        <w:t xml:space="preserve">V obou třídách probíhá výuka formou stanovišť nebo po skupinách, </w:t>
      </w:r>
      <w:r w:rsidR="000E37DE">
        <w:t xml:space="preserve">frontální formou </w:t>
      </w:r>
      <w:r>
        <w:t>dle náročnosti daných úkolů.</w:t>
      </w:r>
    </w:p>
    <w:p w14:paraId="28CB3D1F" w14:textId="73680C41" w:rsidR="00B378F6" w:rsidRDefault="00730E4B">
      <w:pPr>
        <w:spacing w:after="168"/>
        <w:ind w:left="10"/>
      </w:pPr>
      <w:r>
        <w:t xml:space="preserve">Součástí výuky je polytechnická výchova v jednotlivých třídách </w:t>
      </w:r>
      <w:r w:rsidR="000E37DE">
        <w:t>v </w:t>
      </w:r>
      <w:r>
        <w:t>dřevodílně</w:t>
      </w:r>
      <w:r w:rsidR="000E37DE">
        <w:t xml:space="preserve"> či venku za školkou.</w:t>
      </w:r>
      <w:r>
        <w:t xml:space="preserve"> Děti brousí, řežou, vrtají apod.</w:t>
      </w:r>
    </w:p>
    <w:p w14:paraId="17F4A867" w14:textId="51A3E155" w:rsidR="00B378F6" w:rsidRDefault="00730E4B">
      <w:pPr>
        <w:spacing w:after="171"/>
        <w:ind w:left="10"/>
      </w:pPr>
      <w:r>
        <w:t>Krom každodenní tělovýchovné chvilky jednou týdně cvičíme venku v</w:t>
      </w:r>
      <w:r w:rsidR="000E37DE">
        <w:t> </w:t>
      </w:r>
      <w:r>
        <w:t>zahradách</w:t>
      </w:r>
      <w:r w:rsidR="000E37DE">
        <w:t xml:space="preserve"> nebo v tělocvičně ZŠ.</w:t>
      </w:r>
    </w:p>
    <w:p w14:paraId="1FED3E9A" w14:textId="17085452" w:rsidR="00B378F6" w:rsidRDefault="00730E4B">
      <w:pPr>
        <w:spacing w:after="168"/>
        <w:ind w:left="10"/>
      </w:pPr>
      <w:r>
        <w:t>Každý týden zařazujeme dopravní výchovu, kdy děti jezdí na dopravním hřišti, které je součástí zahrady MŠ na vlastních kolech, koloběžkách či odrážedlech.</w:t>
      </w:r>
    </w:p>
    <w:p w14:paraId="6B8762D9" w14:textId="35978A7B" w:rsidR="00B378F6" w:rsidRDefault="00730E4B">
      <w:pPr>
        <w:spacing w:after="171"/>
        <w:ind w:left="10"/>
      </w:pPr>
      <w:r>
        <w:t>Několikrát týdně probíhá logopedická prevence v komunitním kruhu formou her</w:t>
      </w:r>
      <w:r w:rsidR="000E37DE">
        <w:t>.</w:t>
      </w:r>
    </w:p>
    <w:p w14:paraId="43E814EB" w14:textId="77777777" w:rsidR="00B378F6" w:rsidRDefault="00730E4B">
      <w:pPr>
        <w:spacing w:after="168"/>
        <w:ind w:left="10"/>
      </w:pPr>
      <w:r>
        <w:t>V prostoru přírodní zahrady za MŠ je umístěna venkovní pec, kterou využíváme k pečení placek, vaření čaje atd. v rámci environmentální výchovy.</w:t>
      </w:r>
    </w:p>
    <w:p w14:paraId="3393B8B4" w14:textId="201A09EF" w:rsidR="00B378F6" w:rsidRDefault="00730E4B" w:rsidP="00207FAE">
      <w:pPr>
        <w:spacing w:after="168"/>
        <w:ind w:left="10"/>
      </w:pPr>
      <w:r>
        <w:t>Vesnické prostředí nám dovoluje častý pobyt na čerstvém vzduchu a seznámení dětí s domácími zvířaty, která mohou pozorovat v ohradách a zahradách.</w:t>
      </w:r>
    </w:p>
    <w:p w14:paraId="21FBC82E" w14:textId="77777777" w:rsidR="00207FAE" w:rsidRDefault="00207FAE" w:rsidP="00207FAE">
      <w:pPr>
        <w:spacing w:after="168"/>
        <w:ind w:left="10"/>
      </w:pPr>
    </w:p>
    <w:p w14:paraId="45219367" w14:textId="77777777" w:rsidR="00B378F6" w:rsidRDefault="00730E4B">
      <w:pPr>
        <w:pStyle w:val="Nadpis2"/>
        <w:ind w:left="355"/>
      </w:pPr>
      <w:r>
        <w:t>9. Vzdělávání žáků s podpůrnými opatřeními</w:t>
      </w:r>
    </w:p>
    <w:p w14:paraId="3420B13B" w14:textId="0A5A9F11" w:rsidR="00B378F6" w:rsidRDefault="00730E4B">
      <w:pPr>
        <w:spacing w:after="192"/>
        <w:ind w:left="10"/>
      </w:pPr>
      <w:r>
        <w:t>Pedagogové a asistent</w:t>
      </w:r>
      <w:r w:rsidR="00207FAE">
        <w:t>ka</w:t>
      </w:r>
      <w:r>
        <w:t xml:space="preserve"> zabezpečují zejména:</w:t>
      </w:r>
    </w:p>
    <w:p w14:paraId="653C03F7" w14:textId="77777777" w:rsidR="00B378F6" w:rsidRDefault="00730E4B">
      <w:pPr>
        <w:numPr>
          <w:ilvl w:val="0"/>
          <w:numId w:val="2"/>
        </w:numPr>
        <w:ind w:hanging="427"/>
      </w:pPr>
      <w:r>
        <w:t xml:space="preserve">změny metod výuky a výukových postupů dle doporučení PPP </w:t>
      </w:r>
      <w:proofErr w:type="gramStart"/>
      <w:r>
        <w:t>( piktogramy</w:t>
      </w:r>
      <w:proofErr w:type="gramEnd"/>
      <w:r>
        <w:t>)</w:t>
      </w:r>
    </w:p>
    <w:p w14:paraId="4A710B46" w14:textId="77777777" w:rsidR="00B378F6" w:rsidRDefault="00730E4B">
      <w:pPr>
        <w:numPr>
          <w:ilvl w:val="0"/>
          <w:numId w:val="2"/>
        </w:numPr>
        <w:ind w:hanging="427"/>
      </w:pPr>
      <w:r>
        <w:t>logopedickou prevenci dle podkladů logopeda</w:t>
      </w:r>
    </w:p>
    <w:p w14:paraId="6DCA4F86" w14:textId="77777777" w:rsidR="00B378F6" w:rsidRDefault="00730E4B">
      <w:pPr>
        <w:numPr>
          <w:ilvl w:val="0"/>
          <w:numId w:val="2"/>
        </w:numPr>
        <w:ind w:hanging="427"/>
      </w:pPr>
      <w:r>
        <w:t>změny v organizaci výuky</w:t>
      </w:r>
    </w:p>
    <w:p w14:paraId="0559B262" w14:textId="77777777" w:rsidR="00B378F6" w:rsidRDefault="00730E4B">
      <w:pPr>
        <w:numPr>
          <w:ilvl w:val="0"/>
          <w:numId w:val="2"/>
        </w:numPr>
        <w:ind w:hanging="427"/>
      </w:pPr>
      <w:r>
        <w:t>úpravy v začleňování do sociální a komunikační sítě školní třídy</w:t>
      </w:r>
    </w:p>
    <w:p w14:paraId="5D1CFFE3" w14:textId="77777777" w:rsidR="00B378F6" w:rsidRDefault="00730E4B">
      <w:pPr>
        <w:numPr>
          <w:ilvl w:val="0"/>
          <w:numId w:val="2"/>
        </w:numPr>
        <w:ind w:hanging="427"/>
      </w:pPr>
      <w:r>
        <w:t>vytváření bezpečného prostředí</w:t>
      </w:r>
    </w:p>
    <w:p w14:paraId="3C91A0B3" w14:textId="77777777" w:rsidR="00B378F6" w:rsidRDefault="00730E4B">
      <w:pPr>
        <w:numPr>
          <w:ilvl w:val="0"/>
          <w:numId w:val="2"/>
        </w:numPr>
        <w:ind w:hanging="427"/>
      </w:pPr>
      <w:r>
        <w:t>zamezení posměškům z řad spolužáků</w:t>
      </w:r>
    </w:p>
    <w:p w14:paraId="39CEC8D2" w14:textId="77777777" w:rsidR="00B378F6" w:rsidRDefault="00730E4B">
      <w:pPr>
        <w:numPr>
          <w:ilvl w:val="0"/>
          <w:numId w:val="2"/>
        </w:numPr>
        <w:ind w:hanging="427"/>
      </w:pPr>
      <w:r>
        <w:t>respektování osobního tempa</w:t>
      </w:r>
    </w:p>
    <w:p w14:paraId="4CFAF94E" w14:textId="77777777" w:rsidR="00B378F6" w:rsidRDefault="00730E4B">
      <w:pPr>
        <w:numPr>
          <w:ilvl w:val="0"/>
          <w:numId w:val="2"/>
        </w:numPr>
        <w:ind w:hanging="427"/>
      </w:pPr>
      <w:r>
        <w:t>poskytnutí dostatečného množství času na pochopení úkolu</w:t>
      </w:r>
    </w:p>
    <w:p w14:paraId="533AF715" w14:textId="6C4B51E0" w:rsidR="00B378F6" w:rsidRDefault="00730E4B">
      <w:pPr>
        <w:numPr>
          <w:ilvl w:val="0"/>
          <w:numId w:val="2"/>
        </w:numPr>
        <w:ind w:hanging="427"/>
      </w:pPr>
      <w:r>
        <w:t>kontrolu porozumění úkolu</w:t>
      </w:r>
      <w:r w:rsidR="00207FAE">
        <w:t>-</w:t>
      </w:r>
      <w:r>
        <w:t>individuální přístup</w:t>
      </w:r>
    </w:p>
    <w:p w14:paraId="1825C0FD" w14:textId="77777777" w:rsidR="00B378F6" w:rsidRDefault="00730E4B">
      <w:pPr>
        <w:numPr>
          <w:ilvl w:val="0"/>
          <w:numId w:val="2"/>
        </w:numPr>
        <w:ind w:hanging="427"/>
      </w:pPr>
      <w:r>
        <w:t>posílení sebedůvěry</w:t>
      </w:r>
    </w:p>
    <w:p w14:paraId="7B697403" w14:textId="77777777" w:rsidR="00B378F6" w:rsidRDefault="00730E4B">
      <w:pPr>
        <w:numPr>
          <w:ilvl w:val="0"/>
          <w:numId w:val="2"/>
        </w:numPr>
        <w:ind w:hanging="427"/>
      </w:pPr>
      <w:r>
        <w:t>pochvala</w:t>
      </w:r>
    </w:p>
    <w:p w14:paraId="17948995" w14:textId="77777777" w:rsidR="00B378F6" w:rsidRDefault="00730E4B">
      <w:pPr>
        <w:numPr>
          <w:ilvl w:val="0"/>
          <w:numId w:val="2"/>
        </w:numPr>
        <w:spacing w:after="1115"/>
        <w:ind w:hanging="427"/>
      </w:pPr>
      <w:r>
        <w:t>vzájemnou komunikaci mezi školou a zákonnými zástupci žáka</w:t>
      </w:r>
    </w:p>
    <w:p w14:paraId="386EE196" w14:textId="77777777" w:rsidR="00B378F6" w:rsidRDefault="00730E4B">
      <w:pPr>
        <w:pStyle w:val="Nadpis2"/>
        <w:spacing w:after="42"/>
        <w:ind w:left="355"/>
      </w:pPr>
      <w:r>
        <w:t>10. Akce</w:t>
      </w:r>
    </w:p>
    <w:p w14:paraId="10D103C6" w14:textId="77777777" w:rsidR="00B378F6" w:rsidRDefault="00730E4B">
      <w:pPr>
        <w:numPr>
          <w:ilvl w:val="0"/>
          <w:numId w:val="3"/>
        </w:numPr>
        <w:ind w:hanging="360"/>
      </w:pPr>
      <w:r>
        <w:t>Stopovaná</w:t>
      </w:r>
    </w:p>
    <w:p w14:paraId="3D8A72F6" w14:textId="77777777" w:rsidR="00B378F6" w:rsidRDefault="00730E4B">
      <w:pPr>
        <w:numPr>
          <w:ilvl w:val="0"/>
          <w:numId w:val="3"/>
        </w:numPr>
        <w:ind w:hanging="360"/>
      </w:pPr>
      <w:r>
        <w:t>Schůzka s rodiči</w:t>
      </w:r>
    </w:p>
    <w:p w14:paraId="03690B68" w14:textId="77777777" w:rsidR="00B378F6" w:rsidRDefault="00730E4B">
      <w:pPr>
        <w:numPr>
          <w:ilvl w:val="0"/>
          <w:numId w:val="3"/>
        </w:numPr>
        <w:ind w:hanging="360"/>
      </w:pPr>
      <w:r>
        <w:t>Drakiáda</w:t>
      </w:r>
    </w:p>
    <w:p w14:paraId="6FE7458F" w14:textId="5C3306FB" w:rsidR="00B378F6" w:rsidRDefault="00207FAE">
      <w:pPr>
        <w:numPr>
          <w:ilvl w:val="0"/>
          <w:numId w:val="3"/>
        </w:numPr>
        <w:ind w:hanging="360"/>
      </w:pPr>
      <w:r>
        <w:t>Námořnický</w:t>
      </w:r>
      <w:r w:rsidR="00730E4B">
        <w:t xml:space="preserve"> den</w:t>
      </w:r>
    </w:p>
    <w:p w14:paraId="1664624F" w14:textId="77777777" w:rsidR="00B378F6" w:rsidRDefault="00730E4B">
      <w:pPr>
        <w:numPr>
          <w:ilvl w:val="0"/>
          <w:numId w:val="3"/>
        </w:numPr>
        <w:ind w:hanging="360"/>
      </w:pPr>
      <w:r>
        <w:t>Vánoční fotografování</w:t>
      </w:r>
    </w:p>
    <w:p w14:paraId="241C1EC8" w14:textId="77777777" w:rsidR="00B378F6" w:rsidRDefault="00730E4B">
      <w:pPr>
        <w:numPr>
          <w:ilvl w:val="0"/>
          <w:numId w:val="3"/>
        </w:numPr>
        <w:ind w:hanging="360"/>
      </w:pPr>
      <w:r>
        <w:t>Plavání</w:t>
      </w:r>
    </w:p>
    <w:p w14:paraId="65D5AD54" w14:textId="77777777" w:rsidR="00B378F6" w:rsidRDefault="00730E4B">
      <w:pPr>
        <w:numPr>
          <w:ilvl w:val="0"/>
          <w:numId w:val="3"/>
        </w:numPr>
        <w:ind w:hanging="360"/>
      </w:pPr>
      <w:r>
        <w:t>Mikulášská nadílka</w:t>
      </w:r>
    </w:p>
    <w:p w14:paraId="51676514" w14:textId="086B5AC2" w:rsidR="00B378F6" w:rsidRDefault="00207FAE">
      <w:pPr>
        <w:numPr>
          <w:ilvl w:val="0"/>
          <w:numId w:val="3"/>
        </w:numPr>
        <w:ind w:hanging="360"/>
      </w:pPr>
      <w:r>
        <w:t>Svatováclavská pouť s tvořením</w:t>
      </w:r>
    </w:p>
    <w:p w14:paraId="069D89E2" w14:textId="77777777" w:rsidR="00B378F6" w:rsidRDefault="00730E4B">
      <w:pPr>
        <w:numPr>
          <w:ilvl w:val="0"/>
          <w:numId w:val="3"/>
        </w:numPr>
        <w:ind w:hanging="360"/>
      </w:pPr>
      <w:r>
        <w:t>Divadlo</w:t>
      </w:r>
    </w:p>
    <w:p w14:paraId="1CCDAD67" w14:textId="2411DD6B" w:rsidR="00B378F6" w:rsidRDefault="00730E4B" w:rsidP="00207FAE">
      <w:pPr>
        <w:numPr>
          <w:ilvl w:val="0"/>
          <w:numId w:val="3"/>
        </w:numPr>
        <w:ind w:hanging="360"/>
      </w:pPr>
      <w:r>
        <w:t xml:space="preserve">Kino </w:t>
      </w:r>
      <w:r w:rsidR="00207FAE">
        <w:t>Jindřichův Hradec</w:t>
      </w:r>
    </w:p>
    <w:p w14:paraId="19821586" w14:textId="77777777" w:rsidR="00B378F6" w:rsidRDefault="00730E4B">
      <w:pPr>
        <w:numPr>
          <w:ilvl w:val="0"/>
          <w:numId w:val="3"/>
        </w:numPr>
        <w:ind w:hanging="360"/>
      </w:pPr>
      <w:r>
        <w:t>Bruslení</w:t>
      </w:r>
    </w:p>
    <w:p w14:paraId="2E8065A3" w14:textId="77777777" w:rsidR="00B378F6" w:rsidRDefault="00730E4B">
      <w:pPr>
        <w:numPr>
          <w:ilvl w:val="0"/>
          <w:numId w:val="3"/>
        </w:numPr>
        <w:ind w:hanging="360"/>
      </w:pPr>
      <w:r>
        <w:t>Velikonoční dílna</w:t>
      </w:r>
    </w:p>
    <w:p w14:paraId="0EC7DB49" w14:textId="584B3372" w:rsidR="00B378F6" w:rsidRDefault="00730E4B">
      <w:pPr>
        <w:numPr>
          <w:ilvl w:val="0"/>
          <w:numId w:val="3"/>
        </w:numPr>
        <w:ind w:hanging="360"/>
      </w:pPr>
      <w:r>
        <w:t>Stopovaná</w:t>
      </w:r>
      <w:r w:rsidR="00207FAE">
        <w:t>-</w:t>
      </w:r>
      <w:r>
        <w:t>Den Země</w:t>
      </w:r>
    </w:p>
    <w:p w14:paraId="01CBCFDB" w14:textId="246E7740" w:rsidR="00B378F6" w:rsidRDefault="00730E4B" w:rsidP="00207FAE">
      <w:pPr>
        <w:numPr>
          <w:ilvl w:val="0"/>
          <w:numId w:val="3"/>
        </w:numPr>
        <w:ind w:hanging="360"/>
      </w:pPr>
      <w:r>
        <w:t>Čarodějnický den</w:t>
      </w:r>
    </w:p>
    <w:p w14:paraId="02F1B604" w14:textId="77777777" w:rsidR="00B378F6" w:rsidRDefault="00730E4B">
      <w:pPr>
        <w:numPr>
          <w:ilvl w:val="0"/>
          <w:numId w:val="3"/>
        </w:numPr>
        <w:ind w:hanging="360"/>
      </w:pPr>
      <w:r>
        <w:t>ZUŠ Jindřichův Hradec</w:t>
      </w:r>
    </w:p>
    <w:p w14:paraId="0DE06670" w14:textId="77777777" w:rsidR="00B378F6" w:rsidRDefault="00730E4B">
      <w:pPr>
        <w:numPr>
          <w:ilvl w:val="0"/>
          <w:numId w:val="3"/>
        </w:numPr>
        <w:ind w:hanging="360"/>
      </w:pPr>
      <w:r>
        <w:t>Dopravní soutěž města Jindřichův Hradec</w:t>
      </w:r>
    </w:p>
    <w:p w14:paraId="74C69CE3" w14:textId="77777777" w:rsidR="00B378F6" w:rsidRDefault="00730E4B">
      <w:pPr>
        <w:numPr>
          <w:ilvl w:val="0"/>
          <w:numId w:val="3"/>
        </w:numPr>
        <w:ind w:hanging="360"/>
      </w:pPr>
      <w:r>
        <w:t>Den u vojáků v JH</w:t>
      </w:r>
    </w:p>
    <w:p w14:paraId="027DB09D" w14:textId="77777777" w:rsidR="00B378F6" w:rsidRDefault="00730E4B">
      <w:pPr>
        <w:numPr>
          <w:ilvl w:val="0"/>
          <w:numId w:val="3"/>
        </w:numPr>
        <w:ind w:hanging="360"/>
      </w:pPr>
      <w:r>
        <w:t>Zmrzlina ve Stráži nad Nežárkou</w:t>
      </w:r>
    </w:p>
    <w:p w14:paraId="2AED39F3" w14:textId="5423398F" w:rsidR="00B378F6" w:rsidRDefault="00207FAE">
      <w:pPr>
        <w:numPr>
          <w:ilvl w:val="0"/>
          <w:numId w:val="3"/>
        </w:numPr>
        <w:ind w:hanging="360"/>
      </w:pPr>
      <w:r>
        <w:t>Třeboň parník-</w:t>
      </w:r>
      <w:r w:rsidR="00730E4B">
        <w:t>výlet</w:t>
      </w:r>
    </w:p>
    <w:p w14:paraId="666401BB" w14:textId="2303AA34" w:rsidR="00207FAE" w:rsidRDefault="00207FAE">
      <w:pPr>
        <w:numPr>
          <w:ilvl w:val="0"/>
          <w:numId w:val="3"/>
        </w:numPr>
        <w:ind w:hanging="360"/>
      </w:pPr>
      <w:r>
        <w:t xml:space="preserve">Den </w:t>
      </w:r>
      <w:proofErr w:type="spellStart"/>
      <w:r>
        <w:t>dětí-skákací</w:t>
      </w:r>
      <w:proofErr w:type="spellEnd"/>
      <w:r>
        <w:t xml:space="preserve"> hrad v zahradě MŠ</w:t>
      </w:r>
    </w:p>
    <w:p w14:paraId="69D4DA9F" w14:textId="445D9CDD" w:rsidR="00B378F6" w:rsidRDefault="00B378F6" w:rsidP="00207FAE">
      <w:pPr>
        <w:ind w:left="0" w:firstLine="0"/>
      </w:pPr>
    </w:p>
    <w:p w14:paraId="25D3F136" w14:textId="77777777" w:rsidR="00B378F6" w:rsidRDefault="00730E4B">
      <w:pPr>
        <w:numPr>
          <w:ilvl w:val="0"/>
          <w:numId w:val="3"/>
        </w:numPr>
        <w:ind w:hanging="360"/>
      </w:pPr>
      <w:r>
        <w:t>Loučení s předškoláky</w:t>
      </w:r>
    </w:p>
    <w:p w14:paraId="4ED96A3A" w14:textId="77777777" w:rsidR="00B378F6" w:rsidRDefault="00730E4B">
      <w:pPr>
        <w:numPr>
          <w:ilvl w:val="0"/>
          <w:numId w:val="3"/>
        </w:numPr>
        <w:ind w:hanging="360"/>
      </w:pPr>
      <w:r>
        <w:t>Cyklovýlet Šimanov a Stráž nad Nežárkou</w:t>
      </w:r>
    </w:p>
    <w:p w14:paraId="05CD0319" w14:textId="77777777" w:rsidR="00B378F6" w:rsidRDefault="00730E4B">
      <w:pPr>
        <w:numPr>
          <w:ilvl w:val="0"/>
          <w:numId w:val="3"/>
        </w:numPr>
        <w:ind w:hanging="360"/>
      </w:pPr>
      <w:r>
        <w:t>Galerie na plotě</w:t>
      </w:r>
    </w:p>
    <w:sectPr w:rsidR="00B378F6" w:rsidSect="000311FE">
      <w:footerReference w:type="even" r:id="rId10"/>
      <w:footerReference w:type="default" r:id="rId11"/>
      <w:footerReference w:type="first" r:id="rId12"/>
      <w:pgSz w:w="11920" w:h="16840"/>
      <w:pgMar w:top="720" w:right="720" w:bottom="720" w:left="720" w:header="708" w:footer="708" w:gutter="0"/>
      <w:pgNumType w:start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85F8A1" w14:textId="77777777" w:rsidR="00730E4B" w:rsidRDefault="00730E4B">
      <w:pPr>
        <w:spacing w:after="0" w:line="240" w:lineRule="auto"/>
      </w:pPr>
      <w:r>
        <w:separator/>
      </w:r>
    </w:p>
  </w:endnote>
  <w:endnote w:type="continuationSeparator" w:id="0">
    <w:p w14:paraId="452B2F58" w14:textId="77777777" w:rsidR="00730E4B" w:rsidRDefault="00730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1582C" w14:textId="77777777" w:rsidR="00B378F6" w:rsidRDefault="00730E4B">
    <w:pPr>
      <w:spacing w:after="0" w:line="259" w:lineRule="auto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2</w:t>
    </w:r>
    <w:r>
      <w:rPr>
        <w:sz w:val="21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E50F78" w14:textId="77777777" w:rsidR="00B378F6" w:rsidRDefault="00730E4B">
    <w:pPr>
      <w:spacing w:after="0" w:line="259" w:lineRule="auto"/>
      <w:ind w:left="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1"/>
      </w:rPr>
      <w:t>2</w:t>
    </w:r>
    <w:r>
      <w:rPr>
        <w:sz w:val="21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4EC766" w14:textId="77777777" w:rsidR="00B378F6" w:rsidRDefault="00B378F6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0718A9" w14:textId="77777777" w:rsidR="00730E4B" w:rsidRDefault="00730E4B">
      <w:pPr>
        <w:spacing w:after="0" w:line="240" w:lineRule="auto"/>
      </w:pPr>
      <w:r>
        <w:separator/>
      </w:r>
    </w:p>
  </w:footnote>
  <w:footnote w:type="continuationSeparator" w:id="0">
    <w:p w14:paraId="0D6EE23E" w14:textId="77777777" w:rsidR="00730E4B" w:rsidRDefault="00730E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B682B"/>
    <w:multiLevelType w:val="hybridMultilevel"/>
    <w:tmpl w:val="04940B66"/>
    <w:lvl w:ilvl="0" w:tplc="A4247974">
      <w:start w:val="1"/>
      <w:numFmt w:val="bullet"/>
      <w:lvlText w:val="-"/>
      <w:lvlJc w:val="left"/>
      <w:pPr>
        <w:ind w:left="2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0EBC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86D66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26EAB7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C035D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AE9AC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EC02B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96DCD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CA0B5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7A68A2"/>
    <w:multiLevelType w:val="hybridMultilevel"/>
    <w:tmpl w:val="A13C0552"/>
    <w:lvl w:ilvl="0" w:tplc="9D88162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4EF62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56237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52F66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9CDCF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FA9D3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28BA1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0C3D3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CAB57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7F872C9"/>
    <w:multiLevelType w:val="hybridMultilevel"/>
    <w:tmpl w:val="B448A786"/>
    <w:lvl w:ilvl="0" w:tplc="4258B236">
      <w:start w:val="1"/>
      <w:numFmt w:val="decimal"/>
      <w:lvlText w:val="%1."/>
      <w:lvlJc w:val="left"/>
      <w:pPr>
        <w:ind w:left="772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363C0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26A368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DE51AC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F692A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2F69544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2CF504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C8AC8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50AFB2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D5551A0"/>
    <w:multiLevelType w:val="hybridMultilevel"/>
    <w:tmpl w:val="63CE4240"/>
    <w:lvl w:ilvl="0" w:tplc="DEC498A2">
      <w:start w:val="1"/>
      <w:numFmt w:val="bullet"/>
      <w:lvlText w:val="●"/>
      <w:lvlJc w:val="left"/>
      <w:pPr>
        <w:ind w:left="772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30757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4062DE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F48360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1C3EB8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BCC5FC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F0F91C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D2BA74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16D190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F6"/>
    <w:rsid w:val="000311FE"/>
    <w:rsid w:val="000E37DE"/>
    <w:rsid w:val="00207FAE"/>
    <w:rsid w:val="00606EA8"/>
    <w:rsid w:val="00730E4B"/>
    <w:rsid w:val="0084365F"/>
    <w:rsid w:val="00992789"/>
    <w:rsid w:val="00B378F6"/>
    <w:rsid w:val="00E36ED1"/>
    <w:rsid w:val="00F53DE6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1F1D0"/>
  <w15:docId w15:val="{44358C6D-33D3-4FD8-BA39-FA9267527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36" w:line="268" w:lineRule="auto"/>
      <w:ind w:left="370" w:hanging="10"/>
    </w:pPr>
    <w:rPr>
      <w:rFonts w:ascii="Arial" w:eastAsia="Arial" w:hAnsi="Arial" w:cs="Arial"/>
      <w:color w:val="333333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344"/>
      <w:ind w:left="360"/>
      <w:outlineLvl w:val="0"/>
    </w:pPr>
    <w:rPr>
      <w:rFonts w:ascii="Arial" w:eastAsia="Arial" w:hAnsi="Arial" w:cs="Arial"/>
      <w:b/>
      <w:color w:val="000000"/>
      <w:sz w:val="24"/>
    </w:rPr>
  </w:style>
  <w:style w:type="paragraph" w:styleId="Nadpis2">
    <w:name w:val="heading 2"/>
    <w:next w:val="Normln"/>
    <w:link w:val="Nadpis2Char"/>
    <w:uiPriority w:val="9"/>
    <w:unhideWhenUsed/>
    <w:qFormat/>
    <w:pPr>
      <w:keepNext/>
      <w:keepLines/>
      <w:spacing w:after="181" w:line="265" w:lineRule="auto"/>
      <w:ind w:left="10" w:hanging="10"/>
      <w:outlineLvl w:val="1"/>
    </w:pPr>
    <w:rPr>
      <w:rFonts w:ascii="Arial" w:eastAsia="Arial" w:hAnsi="Arial" w:cs="Arial"/>
      <w:b/>
      <w:color w:val="333333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" w:eastAsia="Arial" w:hAnsi="Arial" w:cs="Arial"/>
      <w:b/>
      <w:color w:val="000000"/>
      <w:sz w:val="24"/>
    </w:rPr>
  </w:style>
  <w:style w:type="character" w:customStyle="1" w:styleId="Nadpis2Char">
    <w:name w:val="Nadpis 2 Char"/>
    <w:link w:val="Nadpis2"/>
    <w:rPr>
      <w:rFonts w:ascii="Arial" w:eastAsia="Arial" w:hAnsi="Arial" w:cs="Arial"/>
      <w:b/>
      <w:color w:val="333333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31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1FE"/>
    <w:rPr>
      <w:rFonts w:ascii="Segoe UI" w:eastAsia="Arial" w:hAnsi="Segoe UI" w:cs="Segoe UI"/>
      <w:color w:val="33333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52AD87A29B8D4587DF3DC673F444D0" ma:contentTypeVersion="18" ma:contentTypeDescription="Vytvoří nový dokument" ma:contentTypeScope="" ma:versionID="cc2dd65dc9bc05c5f7c87f3646a00e49">
  <xsd:schema xmlns:xsd="http://www.w3.org/2001/XMLSchema" xmlns:xs="http://www.w3.org/2001/XMLSchema" xmlns:p="http://schemas.microsoft.com/office/2006/metadata/properties" xmlns:ns3="d4db6c65-c1fe-4216-9d98-7cb0eb5512fe" xmlns:ns4="122aa63d-7dbe-49d0-abb1-586d32cbc334" targetNamespace="http://schemas.microsoft.com/office/2006/metadata/properties" ma:root="true" ma:fieldsID="f54b3ecf4ef7513d62997ebe237bcc33" ns3:_="" ns4:_="">
    <xsd:import namespace="d4db6c65-c1fe-4216-9d98-7cb0eb5512fe"/>
    <xsd:import namespace="122aa63d-7dbe-49d0-abb1-586d32cbc3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6c65-c1fe-4216-9d98-7cb0eb551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aa63d-7dbe-49d0-abb1-586d32cbc33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db6c65-c1fe-4216-9d98-7cb0eb5512fe" xsi:nil="true"/>
  </documentManagement>
</p:properties>
</file>

<file path=customXml/itemProps1.xml><?xml version="1.0" encoding="utf-8"?>
<ds:datastoreItem xmlns:ds="http://schemas.openxmlformats.org/officeDocument/2006/customXml" ds:itemID="{EEA4E841-5594-4EAD-BBB4-72CB90D48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6c65-c1fe-4216-9d98-7cb0eb5512fe"/>
    <ds:schemaRef ds:uri="122aa63d-7dbe-49d0-abb1-586d32cbc3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1436C3-E10A-4FD3-B667-11B63C1F19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18F5CB-414B-4383-81D3-51DA3E92953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22aa63d-7dbe-49d0-abb1-586d32cbc334"/>
    <ds:schemaRef ds:uri="d4db6c65-c1fe-4216-9d98-7cb0eb5512f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1049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Mgr. Iveta Marušáková</cp:lastModifiedBy>
  <cp:revision>2</cp:revision>
  <cp:lastPrinted>2026-04-22T06:56:00Z</cp:lastPrinted>
  <dcterms:created xsi:type="dcterms:W3CDTF">2026-04-22T07:00:00Z</dcterms:created>
  <dcterms:modified xsi:type="dcterms:W3CDTF">2026-04-22T07:00:00Z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0x010100C052AD87A29B8D4587DF3DC673F444D0</vt:lpwstr>
  </property>
</Properties>
</file>